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FA" w:rsidRDefault="00600EB2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 o dodávke stravy</w:t>
      </w:r>
    </w:p>
    <w:p w:rsidR="00884AFA" w:rsidRDefault="00600EB2">
      <w:pPr>
        <w:pStyle w:val="Standard"/>
        <w:pBdr>
          <w:bottom w:val="single" w:sz="6" w:space="1" w:color="000000"/>
        </w:pBdr>
        <w:spacing w:after="0" w:line="240" w:lineRule="auto"/>
        <w:jc w:val="center"/>
      </w:pPr>
      <w:r>
        <w:rPr>
          <w:i/>
          <w:sz w:val="20"/>
          <w:szCs w:val="20"/>
        </w:rPr>
        <w:t>(ďalej aj ako „</w:t>
      </w:r>
      <w:r>
        <w:rPr>
          <w:b/>
          <w:i/>
          <w:sz w:val="20"/>
          <w:szCs w:val="20"/>
        </w:rPr>
        <w:t>zmluva</w:t>
      </w:r>
      <w:r>
        <w:rPr>
          <w:i/>
          <w:sz w:val="20"/>
          <w:szCs w:val="20"/>
        </w:rPr>
        <w:t>“)</w:t>
      </w:r>
    </w:p>
    <w:p w:rsidR="00884AFA" w:rsidRDefault="00884AFA">
      <w:pPr>
        <w:pStyle w:val="Standard"/>
        <w:spacing w:after="0" w:line="240" w:lineRule="auto"/>
        <w:rPr>
          <w:b/>
        </w:rPr>
      </w:pPr>
    </w:p>
    <w:p w:rsidR="00A132B5" w:rsidRDefault="00A132B5">
      <w:pPr>
        <w:pStyle w:val="Standard"/>
        <w:spacing w:after="0" w:line="240" w:lineRule="auto"/>
        <w:rPr>
          <w:b/>
        </w:rPr>
      </w:pPr>
    </w:p>
    <w:p w:rsidR="00884AFA" w:rsidRDefault="00600EB2">
      <w:pPr>
        <w:pStyle w:val="Standard"/>
        <w:spacing w:after="0" w:line="240" w:lineRule="auto"/>
      </w:pPr>
      <w:r>
        <w:rPr>
          <w:b/>
        </w:rPr>
        <w:t xml:space="preserve">Dodávateľ: </w:t>
      </w:r>
      <w:r>
        <w:rPr>
          <w:b/>
        </w:rPr>
        <w:tab/>
        <w:t>Súkromná základná škola s materskou školou DSA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 xml:space="preserve">so sídlom:       </w:t>
      </w:r>
      <w:r>
        <w:rPr>
          <w:b/>
        </w:rPr>
        <w:tab/>
        <w:t xml:space="preserve">Námestie </w:t>
      </w:r>
      <w:proofErr w:type="spellStart"/>
      <w:r>
        <w:rPr>
          <w:b/>
        </w:rPr>
        <w:t>Kubínyiho</w:t>
      </w:r>
      <w:proofErr w:type="spellEnd"/>
      <w:r>
        <w:rPr>
          <w:b/>
        </w:rPr>
        <w:t xml:space="preserve"> 42/6,  984 01  Lučenec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>v zastúpení:</w:t>
      </w:r>
      <w:r>
        <w:rPr>
          <w:b/>
        </w:rPr>
        <w:tab/>
        <w:t xml:space="preserve"> Mgr. Lenka Dymová – riaditeľka školy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  <w:t>35 991 607</w:t>
      </w:r>
    </w:p>
    <w:p w:rsidR="00884AFA" w:rsidRDefault="00600EB2">
      <w:pPr>
        <w:pStyle w:val="Standard"/>
        <w:spacing w:after="0" w:line="240" w:lineRule="auto"/>
      </w:pPr>
      <w:proofErr w:type="spellStart"/>
      <w:r>
        <w:rPr>
          <w:b/>
        </w:rPr>
        <w:t>Ban</w:t>
      </w:r>
      <w:proofErr w:type="spellEnd"/>
      <w:r>
        <w:rPr>
          <w:b/>
        </w:rPr>
        <w:t>. Spojenie:</w:t>
      </w:r>
      <w:r>
        <w:rPr>
          <w:b/>
        </w:rPr>
        <w:tab/>
        <w:t>VÚB banka Lučenec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>Číslo účtu:</w:t>
      </w:r>
      <w:r>
        <w:rPr>
          <w:b/>
        </w:rPr>
        <w:tab/>
        <w:t>SK84 0200 0000 0045 8361 0051</w:t>
      </w:r>
    </w:p>
    <w:p w:rsidR="00884AFA" w:rsidRDefault="00600EB2">
      <w:pPr>
        <w:pStyle w:val="Standard"/>
        <w:spacing w:after="0" w:line="240" w:lineRule="auto"/>
        <w:rPr>
          <w:b/>
          <w:i/>
        </w:rPr>
      </w:pPr>
      <w:r>
        <w:rPr>
          <w:b/>
          <w:i/>
        </w:rPr>
        <w:t>(ďalej aj ako „dodávateľ“ alebo  „SZŠ a MŠ DSA“)</w:t>
      </w:r>
    </w:p>
    <w:p w:rsidR="00884AFA" w:rsidRDefault="00884AFA">
      <w:pPr>
        <w:pStyle w:val="Standard"/>
        <w:spacing w:after="0" w:line="240" w:lineRule="auto"/>
        <w:rPr>
          <w:b/>
        </w:rPr>
      </w:pPr>
    </w:p>
    <w:p w:rsidR="00A132B5" w:rsidRDefault="00A132B5">
      <w:pPr>
        <w:pStyle w:val="Standard"/>
        <w:spacing w:after="0" w:line="240" w:lineRule="auto"/>
        <w:rPr>
          <w:b/>
        </w:rPr>
      </w:pPr>
    </w:p>
    <w:p w:rsidR="00884AFA" w:rsidRDefault="00600EB2">
      <w:pPr>
        <w:pStyle w:val="Standard"/>
        <w:spacing w:after="0" w:line="240" w:lineRule="auto"/>
      </w:pPr>
      <w:r>
        <w:rPr>
          <w:b/>
        </w:rPr>
        <w:t>Odberateľ:</w:t>
      </w:r>
      <w:r>
        <w:rPr>
          <w:b/>
        </w:rPr>
        <w:tab/>
        <w:t>Cirkevná základná škola sv. J. Bosca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>so sídlom:</w:t>
      </w:r>
      <w:r>
        <w:rPr>
          <w:b/>
        </w:rPr>
        <w:tab/>
        <w:t>T. G. Masaryka 9, 984 01  Lučenec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>v zastúpení:</w:t>
      </w:r>
      <w:r>
        <w:rPr>
          <w:b/>
        </w:rPr>
        <w:tab/>
        <w:t>Mgr. Mariana Vinarčíková  – riaditeľka školy</w:t>
      </w:r>
    </w:p>
    <w:p w:rsidR="00884AFA" w:rsidRDefault="00600EB2">
      <w:pPr>
        <w:pStyle w:val="Standard"/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  <w:t>37 894 323</w:t>
      </w:r>
    </w:p>
    <w:p w:rsidR="00884AFA" w:rsidRDefault="00600EB2">
      <w:pPr>
        <w:pStyle w:val="Standard"/>
        <w:spacing w:after="0" w:line="240" w:lineRule="auto"/>
        <w:rPr>
          <w:b/>
          <w:i/>
        </w:rPr>
      </w:pPr>
      <w:r>
        <w:rPr>
          <w:b/>
          <w:i/>
        </w:rPr>
        <w:t>(ďalej aj ako „odberateľ“ alebo “CZŠ“)</w:t>
      </w:r>
    </w:p>
    <w:p w:rsidR="00884AFA" w:rsidRDefault="00600EB2">
      <w:pPr>
        <w:pStyle w:val="Standard"/>
        <w:spacing w:after="0" w:line="240" w:lineRule="auto"/>
        <w:rPr>
          <w:b/>
          <w:i/>
        </w:rPr>
      </w:pPr>
      <w:r>
        <w:rPr>
          <w:b/>
          <w:i/>
        </w:rPr>
        <w:t>(ďalej s dodávateľom aj ako „zmluvné strany“)</w:t>
      </w:r>
    </w:p>
    <w:p w:rsidR="00884AFA" w:rsidRDefault="00884AFA">
      <w:pPr>
        <w:pStyle w:val="Standard"/>
        <w:spacing w:after="0" w:line="240" w:lineRule="auto"/>
        <w:rPr>
          <w:b/>
          <w:i/>
        </w:rPr>
      </w:pPr>
    </w:p>
    <w:p w:rsidR="00884AFA" w:rsidRDefault="00884AFA">
      <w:pPr>
        <w:pStyle w:val="Standard"/>
        <w:spacing w:after="0" w:line="240" w:lineRule="auto"/>
        <w:rPr>
          <w:b/>
          <w:i/>
        </w:rPr>
      </w:pPr>
    </w:p>
    <w:p w:rsidR="00A132B5" w:rsidRDefault="00A132B5">
      <w:pPr>
        <w:pStyle w:val="Standard"/>
        <w:spacing w:after="0" w:line="240" w:lineRule="auto"/>
        <w:rPr>
          <w:b/>
          <w:i/>
        </w:rPr>
      </w:pPr>
    </w:p>
    <w:p w:rsidR="00884AFA" w:rsidRDefault="00600EB2">
      <w:pPr>
        <w:pStyle w:val="Standard"/>
        <w:spacing w:after="0" w:line="240" w:lineRule="auto"/>
        <w:jc w:val="center"/>
      </w:pPr>
      <w:r>
        <w:rPr>
          <w:b/>
        </w:rPr>
        <w:t>uzatvárajú</w:t>
      </w:r>
    </w:p>
    <w:p w:rsidR="00884AFA" w:rsidRDefault="00600EB2">
      <w:pPr>
        <w:pStyle w:val="Standard"/>
        <w:spacing w:after="0" w:line="240" w:lineRule="auto"/>
        <w:jc w:val="both"/>
      </w:pPr>
      <w:r>
        <w:t>na základe vzájomnej dohody a voľnej kapacity kuchyne</w:t>
      </w:r>
      <w:r w:rsidR="009353C6">
        <w:t xml:space="preserve"> Súkromnej ZŠ s MŠ DSA,</w:t>
      </w:r>
      <w:r>
        <w:t xml:space="preserve"> túto zmluvu o dodávke obedov pre žiakov a zamestna</w:t>
      </w:r>
      <w:r w:rsidR="00897E8C">
        <w:t>ncov C</w:t>
      </w:r>
      <w:r w:rsidR="009353C6">
        <w:t xml:space="preserve">irkevnej </w:t>
      </w:r>
      <w:r w:rsidR="00897E8C">
        <w:t>ZŠ, Masarykova 9, Lučenec, pre školský rok 2024/2025.</w:t>
      </w:r>
    </w:p>
    <w:p w:rsidR="00884AFA" w:rsidRDefault="00884AFA">
      <w:pPr>
        <w:pStyle w:val="Standard"/>
        <w:spacing w:after="0" w:line="240" w:lineRule="auto"/>
        <w:jc w:val="both"/>
      </w:pPr>
    </w:p>
    <w:p w:rsidR="00884AFA" w:rsidRDefault="00600EB2">
      <w:pPr>
        <w:pStyle w:val="Standard"/>
        <w:spacing w:after="0" w:line="240" w:lineRule="auto"/>
        <w:jc w:val="center"/>
      </w:pPr>
      <w:r>
        <w:rPr>
          <w:b/>
        </w:rPr>
        <w:t>Čl. I.</w:t>
      </w:r>
    </w:p>
    <w:p w:rsidR="00884AFA" w:rsidRDefault="00600EB2">
      <w:pPr>
        <w:pStyle w:val="Standard"/>
        <w:spacing w:after="0" w:line="240" w:lineRule="auto"/>
        <w:jc w:val="center"/>
      </w:pPr>
      <w:r>
        <w:rPr>
          <w:b/>
        </w:rPr>
        <w:t>Predmet zmluvy</w:t>
      </w:r>
    </w:p>
    <w:p w:rsidR="00884AFA" w:rsidRDefault="00884AFA">
      <w:pPr>
        <w:pStyle w:val="Standard"/>
        <w:spacing w:after="0" w:line="240" w:lineRule="auto"/>
        <w:jc w:val="both"/>
        <w:rPr>
          <w:b/>
        </w:rPr>
      </w:pPr>
    </w:p>
    <w:p w:rsidR="00884AFA" w:rsidRDefault="00600EB2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Zmluvné strany sa dohodli, že poskytovanie obedov sa bude uskutočňovať v školskej jedálni na Masarykovej ulici, ktorá má zariadenú vlastnú výdajňu stravy. Prevoz stravy zabezpečí CZŠ sv. J. Bosca, Masarykova ulica č.9, Lučenec vo vlastnej réžii a vo vlastných </w:t>
      </w:r>
      <w:proofErr w:type="spellStart"/>
      <w:r>
        <w:t>várniciach</w:t>
      </w:r>
      <w:proofErr w:type="spellEnd"/>
      <w:r>
        <w:t>. Výdaj stravy zabezpečí CZŠ Lučenec svojimi zamestnancami.</w:t>
      </w:r>
    </w:p>
    <w:p w:rsidR="00884AFA" w:rsidRDefault="00600EB2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Počet obedov sa nahlasuje  jeden  deň vopred, najneskôr do 11:00 hod. vedúcej ŠJ.</w:t>
      </w:r>
    </w:p>
    <w:p w:rsidR="00884AFA" w:rsidRDefault="00600EB2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Obe zmluvné strany sa zaväzujú dodržiavať platné hygienické zásady a zásady bezpečnosti pri práci v priebehu prípravy, výdaja, odberu, prepravy a rozdelenia obedov.</w:t>
      </w:r>
    </w:p>
    <w:p w:rsidR="00884AFA" w:rsidRDefault="00884AFA">
      <w:pPr>
        <w:pStyle w:val="Odsekzoznamu"/>
        <w:spacing w:after="0" w:line="240" w:lineRule="auto"/>
      </w:pPr>
    </w:p>
    <w:p w:rsidR="00A132B5" w:rsidRDefault="00A132B5">
      <w:pPr>
        <w:pStyle w:val="Odsekzoznamu"/>
        <w:spacing w:after="0" w:line="240" w:lineRule="auto"/>
      </w:pPr>
    </w:p>
    <w:p w:rsidR="00884AFA" w:rsidRDefault="00600EB2">
      <w:pPr>
        <w:pStyle w:val="Odsekzoznamu"/>
        <w:spacing w:after="0" w:line="240" w:lineRule="auto"/>
        <w:ind w:left="3552" w:firstLine="696"/>
      </w:pPr>
      <w:r>
        <w:rPr>
          <w:b/>
        </w:rPr>
        <w:t xml:space="preserve"> Čl. II.</w:t>
      </w:r>
    </w:p>
    <w:p w:rsidR="00884AFA" w:rsidRDefault="00600EB2">
      <w:pPr>
        <w:pStyle w:val="Standard"/>
        <w:spacing w:after="0" w:line="240" w:lineRule="auto"/>
        <w:jc w:val="center"/>
      </w:pPr>
      <w:r>
        <w:rPr>
          <w:b/>
        </w:rPr>
        <w:t>Cena</w:t>
      </w:r>
    </w:p>
    <w:p w:rsidR="00884AFA" w:rsidRDefault="00884AFA">
      <w:pPr>
        <w:pStyle w:val="Standard"/>
        <w:spacing w:after="0" w:line="240" w:lineRule="auto"/>
        <w:jc w:val="center"/>
        <w:rPr>
          <w:b/>
        </w:rPr>
      </w:pPr>
    </w:p>
    <w:p w:rsidR="00884AFA" w:rsidRDefault="00600EB2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t>Zmluvné strany sa dohodli na nasledovných minimálnych cenách za dodanú službu definovanú v čl. I. tejto zmluvy:</w:t>
      </w:r>
    </w:p>
    <w:p w:rsidR="00884AFA" w:rsidRDefault="00884AFA">
      <w:pPr>
        <w:pStyle w:val="Standard"/>
        <w:spacing w:after="0" w:line="240" w:lineRule="auto"/>
        <w:ind w:left="720"/>
      </w:pPr>
    </w:p>
    <w:p w:rsidR="00884AFA" w:rsidRDefault="00600EB2">
      <w:pPr>
        <w:pStyle w:val="Standard"/>
        <w:spacing w:after="0" w:line="240" w:lineRule="auto"/>
        <w:rPr>
          <w:b/>
        </w:rPr>
      </w:pPr>
      <w:r>
        <w:rPr>
          <w:b/>
        </w:rPr>
        <w:t xml:space="preserve">              Žiaci ZŠ I. stupeň ................................. 1,70 €/deň</w:t>
      </w:r>
    </w:p>
    <w:p w:rsidR="00884AFA" w:rsidRDefault="00600EB2">
      <w:pPr>
        <w:pStyle w:val="Standard"/>
        <w:spacing w:after="0" w:line="240" w:lineRule="auto"/>
        <w:rPr>
          <w:b/>
        </w:rPr>
      </w:pPr>
      <w:r>
        <w:rPr>
          <w:b/>
        </w:rPr>
        <w:t xml:space="preserve">              Žiaci ZŠ II. stupeň ................................ 1,90 €/deň</w:t>
      </w:r>
    </w:p>
    <w:p w:rsidR="00884AFA" w:rsidRDefault="00884AFA">
      <w:pPr>
        <w:pStyle w:val="Standard"/>
        <w:spacing w:after="0" w:line="240" w:lineRule="auto"/>
        <w:rPr>
          <w:b/>
        </w:rPr>
      </w:pPr>
    </w:p>
    <w:p w:rsidR="00884AFA" w:rsidRDefault="00600EB2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t>Na základe rozhodnutia zriaďovateľa Súkromnej základnej školy s materskou školou DSA, a.s., Brezno    bude pre CZŠ Lučenec účtovať režijné náklady vo výške 5,00 € za každého prihláseného žiaka za mesiace v kalendárnom roku (október, december 202</w:t>
      </w:r>
      <w:r w:rsidR="003851DE">
        <w:t>4</w:t>
      </w:r>
      <w:r>
        <w:t>, február, apríl, jún 202</w:t>
      </w:r>
      <w:r w:rsidR="003851DE">
        <w:t>5</w:t>
      </w:r>
      <w:r>
        <w:t>).</w:t>
      </w:r>
    </w:p>
    <w:p w:rsidR="00884AFA" w:rsidRDefault="00600EB2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t>Počas obdobia, v ktorom bude poskytovaná dotácia na stravu vo výške 5.FP,  bude rozdiel medzi 3.FP a 5.FP vo výške 0,40 € za každý obed poskytnutý pre žiaka, účtovaný</w:t>
      </w:r>
      <w:r w:rsidR="003851DE">
        <w:t xml:space="preserve"> Cirkevnej ZŠ </w:t>
      </w:r>
      <w:r w:rsidR="003851DE">
        <w:lastRenderedPageBreak/>
        <w:t>Lučenec</w:t>
      </w:r>
      <w:r>
        <w:t xml:space="preserve"> ako režijné náklady v mesiacoch september, november 202</w:t>
      </w:r>
      <w:r w:rsidR="003851DE">
        <w:t>4</w:t>
      </w:r>
      <w:r>
        <w:t>, január, marec, máj 202</w:t>
      </w:r>
      <w:r w:rsidR="003851DE">
        <w:t>5</w:t>
      </w:r>
      <w:r>
        <w:t>.</w:t>
      </w:r>
    </w:p>
    <w:p w:rsidR="00884AFA" w:rsidRDefault="00884AFA">
      <w:pPr>
        <w:pStyle w:val="Standard"/>
        <w:spacing w:after="0" w:line="240" w:lineRule="auto"/>
      </w:pPr>
    </w:p>
    <w:p w:rsidR="00884AFA" w:rsidRDefault="00600EB2">
      <w:pPr>
        <w:pStyle w:val="Standard"/>
        <w:numPr>
          <w:ilvl w:val="0"/>
          <w:numId w:val="4"/>
        </w:numPr>
        <w:spacing w:after="0" w:line="240" w:lineRule="auto"/>
      </w:pPr>
      <w:r>
        <w:rPr>
          <w:b/>
        </w:rPr>
        <w:t>Zamestnanci</w:t>
      </w:r>
    </w:p>
    <w:p w:rsidR="00884AFA" w:rsidRDefault="00600EB2">
      <w:pPr>
        <w:pStyle w:val="Standard"/>
        <w:spacing w:after="0" w:line="240" w:lineRule="auto"/>
        <w:ind w:firstLine="360"/>
      </w:pPr>
      <w:r>
        <w:t xml:space="preserve">       Finančný limit na nákup potravín ..............2,40 €</w:t>
      </w:r>
    </w:p>
    <w:p w:rsidR="00884AFA" w:rsidRDefault="00600EB2">
      <w:pPr>
        <w:pStyle w:val="Standard"/>
        <w:pBdr>
          <w:bottom w:val="single" w:sz="6" w:space="1" w:color="00000A"/>
        </w:pBdr>
        <w:spacing w:after="0" w:line="240" w:lineRule="auto"/>
        <w:ind w:firstLine="360"/>
      </w:pPr>
      <w:r>
        <w:t xml:space="preserve">       Režijné náklady ..........................................1,20 €</w:t>
      </w:r>
    </w:p>
    <w:p w:rsidR="00884AFA" w:rsidRDefault="00600EB2">
      <w:pPr>
        <w:pStyle w:val="Standard"/>
        <w:spacing w:after="0" w:line="240" w:lineRule="auto"/>
        <w:ind w:firstLine="360"/>
      </w:pPr>
      <w:r>
        <w:t xml:space="preserve">       Spolu: </w:t>
      </w:r>
      <w:r>
        <w:tab/>
      </w:r>
      <w:r>
        <w:tab/>
      </w:r>
      <w:r>
        <w:tab/>
      </w:r>
      <w:r>
        <w:tab/>
        <w:t xml:space="preserve">            3,60 €</w:t>
      </w:r>
    </w:p>
    <w:p w:rsidR="00884AFA" w:rsidRDefault="00884AFA">
      <w:pPr>
        <w:pStyle w:val="Standard"/>
        <w:spacing w:after="0" w:line="240" w:lineRule="auto"/>
      </w:pPr>
    </w:p>
    <w:p w:rsidR="00884AFA" w:rsidRDefault="00600EB2">
      <w:pPr>
        <w:pStyle w:val="Standard"/>
        <w:numPr>
          <w:ilvl w:val="0"/>
          <w:numId w:val="4"/>
        </w:numPr>
        <w:spacing w:line="240" w:lineRule="auto"/>
        <w:jc w:val="both"/>
      </w:pPr>
      <w:r>
        <w:t xml:space="preserve">Faktúra za odobraté obedy bude dodávateľom vystavená 2 kalendárne dni pred  skončením  mesiaca. Odberateľ je povinný uhradiť dodávateľovi faktúru v posledný pracovný deň  príslušného mesiaca za ktorý uhrádza dodanú službu. Podkladom pre vystavenie faktúry budú skontrolované a vzájomne odsúhlasené počty odobratých obedov. </w:t>
      </w:r>
    </w:p>
    <w:p w:rsidR="00884AFA" w:rsidRDefault="00600EB2">
      <w:pPr>
        <w:pStyle w:val="Standard"/>
        <w:numPr>
          <w:ilvl w:val="0"/>
          <w:numId w:val="4"/>
        </w:numPr>
        <w:spacing w:line="240" w:lineRule="auto"/>
        <w:jc w:val="both"/>
      </w:pPr>
      <w:r>
        <w:t>V prípade omeškania odberateľa s úhradou faktúry je dodávateľ oprávnený účtovať zákonný úrok z omeškania v zmysle platnej legislatívy v čase porušenia tejto povinnosti zo strany odberateľa.</w:t>
      </w:r>
    </w:p>
    <w:p w:rsidR="00884AFA" w:rsidRDefault="00884AFA">
      <w:pPr>
        <w:pStyle w:val="Standard"/>
        <w:spacing w:after="0" w:line="240" w:lineRule="auto"/>
        <w:jc w:val="center"/>
        <w:rPr>
          <w:b/>
        </w:rPr>
      </w:pPr>
    </w:p>
    <w:p w:rsidR="00884AFA" w:rsidRDefault="00600EB2">
      <w:pPr>
        <w:pStyle w:val="Standard"/>
        <w:spacing w:after="0" w:line="240" w:lineRule="auto"/>
        <w:jc w:val="center"/>
      </w:pPr>
      <w:r>
        <w:rPr>
          <w:b/>
        </w:rPr>
        <w:t>Čl. III.</w:t>
      </w:r>
    </w:p>
    <w:p w:rsidR="00884AFA" w:rsidRDefault="00600EB2">
      <w:pPr>
        <w:pStyle w:val="Standard"/>
        <w:spacing w:after="0" w:line="240" w:lineRule="auto"/>
        <w:jc w:val="center"/>
      </w:pPr>
      <w:r>
        <w:rPr>
          <w:b/>
        </w:rPr>
        <w:t>Platnosť zmluvy a výpovedná lehota</w:t>
      </w:r>
    </w:p>
    <w:p w:rsidR="00884AFA" w:rsidRDefault="00884AFA">
      <w:pPr>
        <w:pStyle w:val="Standard"/>
        <w:spacing w:after="0" w:line="240" w:lineRule="auto"/>
        <w:jc w:val="center"/>
        <w:rPr>
          <w:b/>
        </w:rPr>
      </w:pPr>
    </w:p>
    <w:p w:rsidR="00884AFA" w:rsidRDefault="00600EB2">
      <w:pPr>
        <w:pStyle w:val="Odsekzoznamu"/>
        <w:numPr>
          <w:ilvl w:val="0"/>
          <w:numId w:val="5"/>
        </w:numPr>
        <w:spacing w:after="0" w:line="240" w:lineRule="auto"/>
      </w:pPr>
      <w:r>
        <w:t xml:space="preserve">Zmluva sa uzatvára </w:t>
      </w:r>
      <w:r>
        <w:rPr>
          <w:b/>
        </w:rPr>
        <w:t>na dobu určitú od 0</w:t>
      </w:r>
      <w:r w:rsidR="00F069EA">
        <w:rPr>
          <w:b/>
        </w:rPr>
        <w:t>2</w:t>
      </w:r>
      <w:r>
        <w:rPr>
          <w:b/>
        </w:rPr>
        <w:t>.09.202</w:t>
      </w:r>
      <w:r w:rsidR="00F069EA">
        <w:rPr>
          <w:b/>
        </w:rPr>
        <w:t>4</w:t>
      </w:r>
      <w:r>
        <w:rPr>
          <w:b/>
        </w:rPr>
        <w:t xml:space="preserve"> do 30.06.202</w:t>
      </w:r>
      <w:r w:rsidR="00F069EA">
        <w:rPr>
          <w:b/>
        </w:rPr>
        <w:t>5</w:t>
      </w:r>
      <w:r>
        <w:rPr>
          <w:b/>
        </w:rPr>
        <w:t>.</w:t>
      </w:r>
    </w:p>
    <w:p w:rsidR="00884AFA" w:rsidRDefault="00600EB2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Zmluva je vyhotovená </w:t>
      </w:r>
      <w:r>
        <w:rPr>
          <w:b/>
        </w:rPr>
        <w:t>v štyroch rovnopisoch</w:t>
      </w:r>
      <w:r>
        <w:t xml:space="preserve">, pričom každá strana </w:t>
      </w:r>
      <w:proofErr w:type="spellStart"/>
      <w:r>
        <w:t>obdrží</w:t>
      </w:r>
      <w:proofErr w:type="spellEnd"/>
      <w:r>
        <w:t xml:space="preserve"> </w:t>
      </w:r>
      <w:r>
        <w:rPr>
          <w:b/>
        </w:rPr>
        <w:t>dve vyhotovenia</w:t>
      </w:r>
      <w:r>
        <w:t>.</w:t>
      </w:r>
    </w:p>
    <w:p w:rsidR="00600EB2" w:rsidRDefault="00600EB2" w:rsidP="00600EB2">
      <w:pPr>
        <w:suppressAutoHyphens w:val="0"/>
        <w:autoSpaceDN/>
        <w:spacing w:after="0" w:line="240" w:lineRule="auto"/>
        <w:ind w:left="360"/>
        <w:contextualSpacing/>
        <w:jc w:val="both"/>
        <w:textAlignment w:val="auto"/>
      </w:pPr>
      <w:r>
        <w:t>3.    Platnosť zmluvy je dojednaná na dobu určitú a končí uplynutím tejto doby. Platnosť zmluvy je možné ukončiť tiež písomnou výpoveďou jedn</w:t>
      </w:r>
      <w:r w:rsidR="00A132B5">
        <w:t>ou</w:t>
      </w:r>
      <w:r>
        <w:t xml:space="preserve"> zo zmluvných strán </w:t>
      </w:r>
      <w:r w:rsidR="00A132B5">
        <w:t xml:space="preserve"> </w:t>
      </w:r>
      <w:r>
        <w:t>s</w:t>
      </w:r>
      <w:r w:rsidR="00A132B5">
        <w:t xml:space="preserve"> </w:t>
      </w:r>
      <w:r>
        <w:t> jednomesačnou výpove</w:t>
      </w:r>
      <w:r>
        <w:t>d</w:t>
      </w:r>
      <w:r>
        <w:t>nou lehotou. Výpovedná lehota začína plynúť od 1. dňa mesiaca nasledujúceho po jej doručení.</w:t>
      </w:r>
    </w:p>
    <w:p w:rsidR="00884AFA" w:rsidRDefault="00884AFA">
      <w:pPr>
        <w:pStyle w:val="Odsekzoznamu"/>
        <w:spacing w:after="0" w:line="240" w:lineRule="auto"/>
        <w:jc w:val="center"/>
        <w:rPr>
          <w:b/>
        </w:rPr>
      </w:pPr>
    </w:p>
    <w:p w:rsidR="00884AFA" w:rsidRDefault="00600EB2">
      <w:pPr>
        <w:spacing w:after="0" w:line="240" w:lineRule="auto"/>
        <w:jc w:val="center"/>
      </w:pPr>
      <w:r>
        <w:rPr>
          <w:b/>
        </w:rPr>
        <w:t>Čl. IV.</w:t>
      </w:r>
    </w:p>
    <w:p w:rsidR="00884AFA" w:rsidRDefault="00600EB2">
      <w:pPr>
        <w:spacing w:after="0" w:line="240" w:lineRule="auto"/>
        <w:jc w:val="center"/>
      </w:pPr>
      <w:r>
        <w:rPr>
          <w:b/>
        </w:rPr>
        <w:t>Záverečné ustanovenia</w:t>
      </w:r>
    </w:p>
    <w:p w:rsidR="00884AFA" w:rsidRDefault="00884AFA">
      <w:pPr>
        <w:pStyle w:val="Odsekzoznamu"/>
        <w:spacing w:after="0" w:line="240" w:lineRule="auto"/>
        <w:jc w:val="center"/>
        <w:rPr>
          <w:b/>
        </w:rPr>
      </w:pPr>
    </w:p>
    <w:p w:rsidR="00884AFA" w:rsidRDefault="00600EB2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>Zmluvné strany sa zaväzujú, že o prípadných nedostatkoch, alebo iných zisteniach objektívneho charakteru, ktoré budú mať priamy súvis s kvalitou dodanej stravy sa budú včas informovať, t.j</w:t>
      </w:r>
      <w:r w:rsidR="00A132B5">
        <w:t>.</w:t>
      </w:r>
      <w:r>
        <w:t xml:space="preserve"> najneskôr v deň dodania stravy a nedostatky operatívne odstraňovať, o čom sú zmluvné strany povinné vyhotoviť písomný  záznam, v ktorom každá zmluvná strana uvedie zistený skutkový stav a prijaté opatrenia. </w:t>
      </w:r>
    </w:p>
    <w:p w:rsidR="00884AFA" w:rsidRDefault="00600EB2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 xml:space="preserve">Zmeny v zmluve o dodávke stravy je možné vykonať len formou písomných a očíslovaných dodatkov. </w:t>
      </w:r>
    </w:p>
    <w:p w:rsidR="00884AFA" w:rsidRDefault="00600EB2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 xml:space="preserve">Táto zmluva sa uzatvára v zmysle ustanovení Obchodného zákonníka. V prípade ak niektoré vzniknuté situácie nie sú v tejto zmluve explicitne riešené, sú zmluvné strany povinné postupovať v zmysle ustanovení Obchodného zákonníka. </w:t>
      </w:r>
    </w:p>
    <w:p w:rsidR="00884AFA" w:rsidRDefault="00600EB2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>Táto zmluva nadobúda platnosť dňom podpisu zmluvnými stranami a účinnosť v zmysle § 47a zákona č. 40/1964 Zb. v spojení s </w:t>
      </w:r>
      <w:proofErr w:type="spellStart"/>
      <w:r>
        <w:t>ust</w:t>
      </w:r>
      <w:proofErr w:type="spellEnd"/>
      <w:r>
        <w:t>. § 5a zák. č. 211/2000 Z. z. deň nasledujúci po dni jej zverejnenia v Centrálnom registri zmlúv (CRZ) vedenom Úradom vlády SR ktoroukoľvek zmluvnou stranou.</w:t>
      </w:r>
    </w:p>
    <w:p w:rsidR="00884AFA" w:rsidRDefault="00600EB2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>Zmluvné strany prehlasujú, že túto zmluvu si riadne prečítali, porozumeli jej obsahu, je dostatočne určitá, zrozumiteľná a vyjadruje ich slobodnú a vážnu vôľu, na znak čoho ju zmluvné strany podpisujú. Zmluvné strany prehlasujú, že sú oprávnené konať a zastupovať v mene a na účet subjektu, za ktorý zmluvu podpisujú.</w:t>
      </w:r>
    </w:p>
    <w:p w:rsidR="00884AFA" w:rsidRDefault="00884AFA">
      <w:pPr>
        <w:pStyle w:val="Odsekzoznamu"/>
        <w:spacing w:after="0" w:line="240" w:lineRule="auto"/>
        <w:ind w:left="756"/>
        <w:jc w:val="both"/>
      </w:pPr>
    </w:p>
    <w:p w:rsidR="00884AFA" w:rsidRDefault="00884AFA">
      <w:pPr>
        <w:pStyle w:val="Odsekzoznamu"/>
        <w:spacing w:after="0" w:line="240" w:lineRule="auto"/>
      </w:pPr>
    </w:p>
    <w:p w:rsidR="00884AFA" w:rsidRDefault="00600EB2">
      <w:pPr>
        <w:pStyle w:val="Odsekzoznamu"/>
        <w:spacing w:after="0" w:line="240" w:lineRule="auto"/>
        <w:ind w:left="0"/>
      </w:pPr>
      <w:r>
        <w:t xml:space="preserve">              v Lučenci dňa </w:t>
      </w:r>
      <w:r w:rsidR="00897E8C">
        <w:t>26</w:t>
      </w:r>
      <w:r>
        <w:t>.8.202</w:t>
      </w:r>
      <w:r w:rsidR="00897E8C">
        <w:t>4</w:t>
      </w:r>
      <w:r>
        <w:tab/>
      </w:r>
      <w:r>
        <w:tab/>
      </w:r>
      <w:r>
        <w:tab/>
      </w:r>
      <w:r>
        <w:tab/>
        <w:t xml:space="preserve">           v Lučenci dňa:</w:t>
      </w:r>
      <w:r w:rsidR="00D33108">
        <w:t xml:space="preserve"> 2</w:t>
      </w:r>
      <w:r w:rsidR="00897E8C">
        <w:t>6</w:t>
      </w:r>
      <w:r w:rsidR="00D33108">
        <w:t>.8.202</w:t>
      </w:r>
      <w:r w:rsidR="00897E8C">
        <w:t>4</w:t>
      </w:r>
    </w:p>
    <w:p w:rsidR="00884AFA" w:rsidRDefault="00884AFA">
      <w:pPr>
        <w:pStyle w:val="Odsekzoznamu"/>
        <w:spacing w:after="0" w:line="240" w:lineRule="auto"/>
        <w:ind w:left="0"/>
      </w:pPr>
    </w:p>
    <w:p w:rsidR="00884AFA" w:rsidRDefault="00884AFA">
      <w:pPr>
        <w:pStyle w:val="Odsekzoznamu"/>
        <w:spacing w:after="0" w:line="240" w:lineRule="auto"/>
      </w:pPr>
    </w:p>
    <w:p w:rsidR="00884AFA" w:rsidRDefault="00600EB2">
      <w:pPr>
        <w:pStyle w:val="Odsekzoznamu"/>
        <w:spacing w:after="0" w:line="240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884AFA" w:rsidRDefault="00600EB2">
      <w:pPr>
        <w:pStyle w:val="Odsekzoznamu"/>
        <w:spacing w:after="0" w:line="240" w:lineRule="auto"/>
      </w:pPr>
      <w:r>
        <w:t xml:space="preserve">             za dodávateľa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odberateľa</w:t>
      </w:r>
    </w:p>
    <w:p w:rsidR="00884AFA" w:rsidRDefault="00600EB2" w:rsidP="00A132B5">
      <w:pPr>
        <w:pStyle w:val="Odsekzoznamu"/>
        <w:spacing w:after="0" w:line="240" w:lineRule="auto"/>
      </w:pPr>
      <w:r>
        <w:t xml:space="preserve">           Mgr. L. Dymová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   Mgr. M. Vinarčíková</w:t>
      </w:r>
    </w:p>
    <w:sectPr w:rsidR="00884AFA">
      <w:footerReference w:type="default" r:id="rId8"/>
      <w:pgSz w:w="11906" w:h="16838"/>
      <w:pgMar w:top="56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77" w:rsidRDefault="00600EB2">
      <w:pPr>
        <w:spacing w:after="0" w:line="240" w:lineRule="auto"/>
      </w:pPr>
      <w:r>
        <w:separator/>
      </w:r>
    </w:p>
  </w:endnote>
  <w:endnote w:type="continuationSeparator" w:id="0">
    <w:p w:rsidR="00CF0B77" w:rsidRDefault="0060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CD" w:rsidRDefault="00600EB2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B24F09">
      <w:rPr>
        <w:noProof/>
      </w:rPr>
      <w:t>2</w:t>
    </w:r>
    <w:r>
      <w:fldChar w:fldCharType="end"/>
    </w:r>
  </w:p>
  <w:p w:rsidR="006A50CD" w:rsidRDefault="00B24F0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77" w:rsidRDefault="00600E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F0B77" w:rsidRDefault="00600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EED"/>
    <w:multiLevelType w:val="multilevel"/>
    <w:tmpl w:val="5546B1BE"/>
    <w:lvl w:ilvl="0">
      <w:start w:val="1"/>
      <w:numFmt w:val="decimal"/>
      <w:lvlText w:val="%1."/>
      <w:lvlJc w:val="left"/>
      <w:pPr>
        <w:ind w:left="756" w:hanging="360"/>
      </w:pPr>
    </w:lvl>
    <w:lvl w:ilvl="1">
      <w:start w:val="1"/>
      <w:numFmt w:val="lowerLetter"/>
      <w:lvlText w:val="%2."/>
      <w:lvlJc w:val="left"/>
      <w:pPr>
        <w:ind w:left="1476" w:hanging="360"/>
      </w:pPr>
    </w:lvl>
    <w:lvl w:ilvl="2">
      <w:start w:val="1"/>
      <w:numFmt w:val="lowerRoman"/>
      <w:lvlText w:val="%3."/>
      <w:lvlJc w:val="right"/>
      <w:pPr>
        <w:ind w:left="2196" w:hanging="180"/>
      </w:pPr>
    </w:lvl>
    <w:lvl w:ilvl="3">
      <w:start w:val="1"/>
      <w:numFmt w:val="decimal"/>
      <w:lvlText w:val="%4."/>
      <w:lvlJc w:val="left"/>
      <w:pPr>
        <w:ind w:left="2916" w:hanging="360"/>
      </w:pPr>
    </w:lvl>
    <w:lvl w:ilvl="4">
      <w:start w:val="1"/>
      <w:numFmt w:val="lowerLetter"/>
      <w:lvlText w:val="%5."/>
      <w:lvlJc w:val="left"/>
      <w:pPr>
        <w:ind w:left="3636" w:hanging="360"/>
      </w:pPr>
    </w:lvl>
    <w:lvl w:ilvl="5">
      <w:start w:val="1"/>
      <w:numFmt w:val="lowerRoman"/>
      <w:lvlText w:val="%6."/>
      <w:lvlJc w:val="right"/>
      <w:pPr>
        <w:ind w:left="4356" w:hanging="180"/>
      </w:pPr>
    </w:lvl>
    <w:lvl w:ilvl="6">
      <w:start w:val="1"/>
      <w:numFmt w:val="decimal"/>
      <w:lvlText w:val="%7."/>
      <w:lvlJc w:val="left"/>
      <w:pPr>
        <w:ind w:left="5076" w:hanging="360"/>
      </w:pPr>
    </w:lvl>
    <w:lvl w:ilvl="7">
      <w:start w:val="1"/>
      <w:numFmt w:val="lowerLetter"/>
      <w:lvlText w:val="%8."/>
      <w:lvlJc w:val="left"/>
      <w:pPr>
        <w:ind w:left="5796" w:hanging="360"/>
      </w:pPr>
    </w:lvl>
    <w:lvl w:ilvl="8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212E22B9"/>
    <w:multiLevelType w:val="multilevel"/>
    <w:tmpl w:val="B92C7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56679"/>
    <w:multiLevelType w:val="hybridMultilevel"/>
    <w:tmpl w:val="C31C8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2584C"/>
    <w:multiLevelType w:val="multilevel"/>
    <w:tmpl w:val="3FFC0D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6894419B"/>
    <w:multiLevelType w:val="multilevel"/>
    <w:tmpl w:val="356E35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4AFA"/>
    <w:rsid w:val="003851DE"/>
    <w:rsid w:val="00600EB2"/>
    <w:rsid w:val="00884AFA"/>
    <w:rsid w:val="00897E8C"/>
    <w:rsid w:val="009353C6"/>
    <w:rsid w:val="00A132B5"/>
    <w:rsid w:val="00B24F09"/>
    <w:rsid w:val="00CF0B77"/>
    <w:rsid w:val="00D33108"/>
    <w:rsid w:val="00F0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uiPriority w:val="34"/>
    <w:qFormat/>
    <w:pPr>
      <w:ind w:left="72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uiPriority w:val="34"/>
    <w:qFormat/>
    <w:pPr>
      <w:ind w:left="72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Bradová</dc:creator>
  <cp:lastModifiedBy>CZŠ</cp:lastModifiedBy>
  <cp:revision>8</cp:revision>
  <cp:lastPrinted>2024-08-28T13:40:00Z</cp:lastPrinted>
  <dcterms:created xsi:type="dcterms:W3CDTF">2023-08-24T07:27:00Z</dcterms:created>
  <dcterms:modified xsi:type="dcterms:W3CDTF">2024-08-28T13:41:00Z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